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/>
      </w:pPr>
      <w:r>
        <w:rPr/>
      </w:r>
    </w:p>
    <w:tbl>
      <w:tblPr>
        <w:tblStyle w:val="a3"/>
        <w:tblW w:w="10200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647"/>
        <w:gridCol w:w="1552"/>
      </w:tblGrid>
      <w:tr>
        <w:trPr>
          <w:trHeight w:val="4062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Добрый день уважаемые коллеги!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Times New Roman"/>
                <w:kern w:val="2"/>
                <w:szCs w:val="28"/>
                <w:lang w:val="ru-RU" w:eastAsia="en-US" w:bidi="ar-SA"/>
              </w:rPr>
              <w:t>Разрешите вашему вниманию представить педагогический опыт работы коллектива по организации работы «Проектирование и планирование организации деятельности детского объединения Движения Первых в ДОО»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Движение Первых — это не просто организация, это платформа для развития и самореализации молодого поколения. Оно создано, чтобы помочь им найти свое место в жизни, раскрыть свой потенциал и стать лидерами будущего.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Основываясь на основных направлениях и содержании работы общероссийского общественно-государственного движения детей и молодежи «Движение Первых» педагогический коллектив образовательного учреждения определил для себя ключевые задачи детского объединения в ДОО.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1 тема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«</w:t>
            </w: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Проектирование и планирование организации деятельности детского объединения Движения Первых в ДОО»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Основные задачи программы: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Формирование у детей активной жизненной позиции, воспитание уважения к истории и традициям России, ее культурному наследию.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Развитие у детей ответственности, солидарности и взаимопомощи.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Формирование у детей здорового образа жизни, развитие физической культуры и спорта.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Обучение детей навыкам самостоятельности и самореализации, развитие лидерских качеств.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Привлечение детей к участию в общественной жизни ДОУ, города, региона.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Развитие творческих способностей.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 xml:space="preserve">2 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задачи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8647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Для реализации поставленных задач с воспитанниками детского объединения «Движение Первых» организация работы планируется с учетом основных направлений деятельности, определенные на учредительном Съезде Движения: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Образование и Знания: «Учись и Познавай!»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Наука и Технологии: «Дерзай и Открывай!»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Труд, Профессия и Своё Дело: «Найди Призвание!»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Культура и Искусство: «Создавай и Вдохновляй!»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Волонтёрство и Добровольчество: «Благо твори!»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Патриотизм и Историческая Память: «Люби и Помни!»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 xml:space="preserve">Спорт: «Достигай и побеждай!»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Здоровый Образ Жизни: «Будь здоров!»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Медиа и Коммуникации: «Расскажи о главном!»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Туризм и Путешествия: «Открывай страну!»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Экология: «Береги Природу!»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Дипломатия и Международные отношения: «Умей дружить!»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 xml:space="preserve">3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Основные направления</w:t>
            </w:r>
          </w:p>
        </w:tc>
      </w:tr>
      <w:tr>
        <w:trPr>
          <w:trHeight w:val="9240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Каждое из направлений определяет содержание деятельности со всеми участниками образовательных отношений (воспитанники, педагоги, родители, социум) </w:t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Первое направление - Образование и Знания: «Учись и Познавай!»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Новые стандарты дошкольного образования требуют нестандартного подхода к обучению дошкольников. Поиск новых форм и приемов организации обучения и воспитания дошкольников в наше время - явление не только закономерное, но и необходимое. В детском саду особое место занимают такие формы занятий, которые обеспечивают активное участие каждого ребенка, повышают авторитет знаний и индивидуальную ответственность детей. Это успешно решают педагоги через технологию нестандартных форм обучения и воспитания.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Нестандартные занятия - это всегда праздники, когда каждый имеет возможность проявить себя в атмосфере успешности и тогда группа становится творческим коллективом.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Цель этих занятий предельно проста: оживить скучное, увлечь творчеством, заинтересовать, т.к. интерес - это катализатор всей учебной деятельности.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Данное направление фокусируется на повышении качества дошкольного образования и расширении кругозора участников Движение Первых и включает: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Участие воспитанников в олимпиадах, конкурсах и интеллектуальных играх;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организация образовательных мероприятий, мастер-классы педагогов.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firstLine="401" w:left="34"/>
              <w:contextualSpacing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Создание интереса к изучению различных областей науки, истории, культуры и искусства;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firstLine="401" w:left="34"/>
              <w:contextualSpacing/>
              <w:jc w:val="both"/>
              <w:rPr>
                <w:b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стремление воспитанников к знаниям и саморазвитию.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ind w:firstLine="142" w:left="33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4 Образование и Знания: «Учись и Познавай!»</w:t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1692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ind w:left="34"/>
              <w:jc w:val="both"/>
              <w:rPr>
                <w:rFonts w:eastAsia="Calibri" w:cs=""/>
                <w:b w:val="false"/>
                <w:bCs w:val="false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2"/>
                <w:szCs w:val="22"/>
                <w:lang w:val="ru-RU" w:eastAsia="en-US" w:bidi="ar-SA"/>
              </w:rPr>
              <w:t>Вашему вниманию предлагаем фрагмент образовательной ситуации по профилактике дорожного движения детей 6-7 лет «Не играй на проезжей части» по реализации дополнительной общеобразовательной общеразвивающей программе «Светофорчик»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>
          <w:trHeight w:val="556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Направление </w:t>
            </w: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 xml:space="preserve">- Наука и Технологии: «Дерзай и Открывай!» 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призвано популяризовать научную деятельность среди участников детского объединения и предлагает широкий спектр проектов, отвечающих потребностям и интересам участников на разных уровнях погружения в науку.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Наука и технологии — это двигатель прогресса «Движение Первых» и определяет следующее содержание деятельности: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Развитие у воспитанников талантов и интересов;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участие в проектах и конкурсах;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Наука и Технологии: «Дерзай и Открывай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!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760" w:hRule="atLeast"/>
        </w:trPr>
        <w:tc>
          <w:tcPr>
            <w:tcW w:w="864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hanging="283" w:left="317"/>
              <w:contextualSpacing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Развитие навыков критического мышления и аналитических способностей на основе робототехники, моделировании, технологии «ментальная арифметика»;</w:t>
            </w:r>
          </w:p>
          <w:p>
            <w:pPr>
              <w:pStyle w:val="ListParagraph"/>
              <w:widowControl/>
              <w:spacing w:before="0" w:after="0"/>
              <w:ind w:left="317"/>
              <w:contextualSpacing/>
              <w:jc w:val="both"/>
              <w:rPr>
                <w:b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Планирование работы данного направления с воспитанниками осуществляется на основе дополнительных общеобразовательных общеразвивающих программ по работотехнике «Умная пчелка </w:t>
            </w:r>
            <w:r>
              <w:rPr>
                <w:rFonts w:eastAsia="Calibri" w:cs=""/>
                <w:kern w:val="2"/>
                <w:szCs w:val="22"/>
                <w:lang w:val="en-US" w:eastAsia="en-US" w:bidi="ar-SA"/>
              </w:rPr>
              <w:t>Bee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-</w:t>
            </w:r>
            <w:r>
              <w:rPr>
                <w:rFonts w:eastAsia="Calibri" w:cs=""/>
                <w:kern w:val="2"/>
                <w:szCs w:val="22"/>
                <w:lang w:val="en-US" w:eastAsia="en-US" w:bidi="ar-SA"/>
              </w:rPr>
              <w:t>Bot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», «Маленький гений» по ментальной арифметике, по финансовой грамотности «Финансовый грамотей» представленные в 2023, 2024 году на региональных конкурсах и выставках. 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1089" w:hRule="atLeast"/>
        </w:trPr>
        <w:tc>
          <w:tcPr>
            <w:tcW w:w="8647" w:type="dxa"/>
            <w:tcBorders/>
          </w:tcPr>
          <w:p>
            <w:pPr>
              <w:pStyle w:val="ListParagraph"/>
              <w:widowControl/>
              <w:spacing w:before="0" w:after="0"/>
              <w:ind w:left="317"/>
              <w:contextualSpacing/>
              <w:jc w:val="both"/>
              <w:rPr>
                <w:rFonts w:eastAsia="Calibri" w:cs=""/>
                <w:b w:val="false"/>
                <w:bCs w:val="false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2"/>
                <w:szCs w:val="22"/>
                <w:lang w:val="ru-RU" w:eastAsia="en-US" w:bidi="ar-SA"/>
              </w:rPr>
              <w:t>Вашему вниманию предлагаем фрагмент образовательной ситуации по финансовой грамотности с детьми 4-5 лет «Богатый Топтышка»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Направление - Труд, Профессия и Своё Дело: «Найди Призвание!»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Детский сад является первой ступенью в формировании базовых знаний о профессиях, именно здесь дети знакомятся с многообразием и широким выбором профессий.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Ознакомление дошкольников с профессиями осуществляется с учетом принципа интеграции всех образовательных областей в соответствии с ФГОС ДО, возрастными возможностями и особенностями воспитанников.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Деятельность «Движение Первых» отражает: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Знакомство с различными профессиями и отраслями экономики;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применение практических навыков в сюжетно-ролевых играх;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 xml:space="preserve">понимание важности труда и его роль в жизни каждого человека. 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8 Направление  Труд, Профессия и Своё Дело: «Найди Призвание!»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4508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 xml:space="preserve">Направление - Культура и Искусство: «Создавай и Вдохновляй!»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Культура и искусство — это душа нации. Педагоги ДОО создают условия для открытия новых граней творчества, развития талантов, проявления себя и использования новых возможности для самореализации каждого участника «Движения Первых».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Данное направление включает: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hanging="761" w:left="795"/>
              <w:contextualSpacing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Творческое самовыражение и развитие детских талантов;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организация конкурсов, фестивалей и выставок для юных художников, музыкантов и танцоров.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Участники Движения действуют как единый коллектив, помогая друг другу в,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9 Направление  Культура и Искусство: «Создавай и Вдохновляй!»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5661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color w:val="C00000"/>
                <w:kern w:val="2"/>
                <w:szCs w:val="22"/>
                <w:lang w:val="ru-RU" w:eastAsia="en-US" w:bidi="ar-SA"/>
              </w:rPr>
              <w:t>Направление - Волонтёрство и Добровольчество: «Благо твори!»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Волонтерство в дошкольном учреждении способствует развитию у детей милосердия, как умения пожалеть слабого, маленького, больного; бескорыстно помочь нуждающимся без напоминания и подсказки; отказаться от чего-то значимого, интересного для себя.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Благотворительная деятельность является важнейшим факторам нравственного развития воспитанников ДОО.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Деятельность детского объединения «Движение Первых» определяет: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Участие в благотворительных акциях и проектах;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формирование навыков работы в команде и коммуникации;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создание возможности для помощи нуждающимся и участия в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социальных проектах.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 xml:space="preserve">понимание важности воспитанниками добровольческой деятельности.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Совместная общественно значимая деятельность, достижение единых целей коллектива, совместные переживания и заботы друг о друге, игры, проекты – все это формирует у участников Движения способности к дружбе, товариществу, ответственности за общее дело. 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10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Направление  Волонтёрст-во и Добровольчество: «Помогай и Делай Добро!»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5474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Направление - Патриотизм и Историческая Память: «Люби и Помни!»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2"/>
                <w:szCs w:val="28"/>
                <w:shd w:fill="FFFFFF" w:val="clear"/>
                <w:lang w:val="ru-RU" w:eastAsia="en-US" w:bidi="ar-SA"/>
              </w:rPr>
              <w:t>В современных условиях, когда перед системой дошкольного образования ставятся новые вызовы, вопрос патриотического воспитания становится особенно актуальным. Патриотическое воспитание является неотъемлемой частью общего воспитательного процесса и направлено на формирование у детей дошкольного возраста любви к Родине, уважения к её культуре, традициям и истории.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Деятельность данного направления определяет: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Формирование у воспитанников чувство патриотизма и гражданской ответственности;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 xml:space="preserve">организация патриотических мероприятий, экскурсий;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изучение истории России и подвигов её героев;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привитие уважение к истории и культуре своей страны;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воспитание чувство гордости за достижения России;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 xml:space="preserve"> участие в мероприятиях, посвященных защите Отечества.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Разработаны и реализуются ряд проектов, представленных на конкурсах разного уровня.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«Мы знаем! Мы помним! Мы гордимся!»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«Кузбасский край – люби и знай»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«Земля отцов-моя земля»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11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Направление - Патриотизм и Историческая Память: «Люби и Помни!»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855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Направление - Спорт: «Достигай и побеждай!»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Спорт — это здоровье, сила и энергия. Деятельность «Движение Первых» содержит: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 xml:space="preserve"> Занятия спортом и здоровый образ жизни;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организация спортивных соревнований и мероприятий.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формирование здоровых привычек и укрепление физического здоровья.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 xml:space="preserve"> понимание важности спорта для физического и психического здоровья.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Развитие командного духа и чувство товарищества.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12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Направление - Спорт: «Будь Сильным и Здоровым!»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713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b w:val="false"/>
                <w:bCs w:val="false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2"/>
                <w:szCs w:val="22"/>
                <w:lang w:val="ru-RU" w:eastAsia="en-US" w:bidi="ar-SA"/>
              </w:rPr>
              <w:t>Вашему вниманию представляем кружковую работу по танцевальной ритмике «Растишка»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13</w:t>
            </w:r>
          </w:p>
        </w:tc>
      </w:tr>
      <w:tr>
        <w:trPr>
          <w:trHeight w:val="3636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Направление - Здоровый Образ Жизни: «Будь здоров!»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Здоровый образ жизни — это залог долгой и счастливой жизни. Деятельность детского объединения включает: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Понимание значимости здорового питания и отказ от вредных привычек;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организация мероприятий, направленные на пропаганду здорового образа жизни;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формирование правильных привычек и понимание важности заботы о своём здоровье;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создание условия для развития здоровых привычек и здорового образа жизни.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14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Направление - Здоровый Образ Жизни: «Живи Счастливо и Здорово!»</w:t>
            </w:r>
          </w:p>
        </w:tc>
      </w:tr>
      <w:tr>
        <w:trPr>
          <w:trHeight w:val="315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 xml:space="preserve">Направление - </w:t>
            </w: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Медиа и Коммуникации: «Расскажи о главном!»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В современном мире важно уметь ориентироваться в потоке информации. Данное направление определяет: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критическое оценивание информации из разных источников.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обучение родителей основам медиаграмотности и информационной безопасности;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создание условий для безопасного использования интернета и социальных сетей.</w:t>
              <w:tab/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15</w:t>
            </w: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Медиа и Информационная Безопасность: «Будь Грамотным и Безопасным!»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1124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 xml:space="preserve">Направление- </w:t>
            </w: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>Туризм и Путешествия : «Открывай страну!»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Путешествия — это возможность познакомиться с культурой и историей своей страны. Данное направление «Движение Первых» отражает: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Организация туристических мероприятий;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знакомство с историей и культурой разных регионов страны;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развитие интереса к истории и географии России.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формирование чувства патриотизма и любви к своей стране.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Знакомство с природой и достопримечательностями России, города, региона.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Совместно с центом туризма и экскурсий проводятся мероприятия с педагогами и воспитанниками.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Творческой группой разработан материал «Семь чудес света», направленный на ознакомление воспитанников с историей и географией России, представленный в 2025 году на конкурс «Лучший экспонат» в рамках 7 Сибирского научно- образовательного форума. Выставка «Образование и карьера». </w:t>
            </w:r>
            <w:bookmarkStart w:id="0" w:name="_GoBack"/>
            <w:bookmarkEnd w:id="0"/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Дошкольное учреждение реализует парциальную программу «Веселый Рюкзачек» с детьми старшего дошкольного возраста.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 xml:space="preserve">А.А.Чеменева, А.Ф. Мельникова, В.С. Волкова. 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 xml:space="preserve">16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Туризм и Краеведение: «Путешест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вуй и Открывай Россию!»</w:t>
            </w:r>
          </w:p>
        </w:tc>
      </w:tr>
      <w:tr>
        <w:trPr>
          <w:trHeight w:val="2898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 xml:space="preserve">Направление - Экология: «Береги Природу!»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Экология — это забота о будущем нашей планеты. Направление определяет: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Понимание важности защиты окружающей среды;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воспитания бережного отношения к природе;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развитие экологического сознания;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создание условий для участия в экологических проектах, акций;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 xml:space="preserve">понимание важности сохранения природы для будущих поколений.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Педагогами представлен програмно-методический материал по экологии </w:t>
            </w:r>
            <w:bookmarkStart w:id="1" w:name="_GoBack_Копия_1"/>
            <w:r>
              <w:rPr>
                <w:rFonts w:eastAsia="Calibri" w:cs=""/>
                <w:b w:val="false"/>
                <w:bCs w:val="false"/>
                <w:color w:val="000000"/>
                <w:kern w:val="2"/>
                <w:szCs w:val="22"/>
                <w:lang w:val="ru-RU" w:eastAsia="en-US" w:bidi="ar-SA"/>
              </w:rPr>
              <w:t>«Люблю тебя природа, в любое время года!»</w:t>
            </w:r>
            <w:bookmarkEnd w:id="1"/>
            <w:r>
              <w:rPr>
                <w:rFonts w:eastAsia="Calibri" w:cs=""/>
                <w:b w:val="false"/>
                <w:bCs w:val="false"/>
                <w:color w:val="000000"/>
                <w:kern w:val="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на конкурс «Лучший экспонат на  выставке «Образование и Карьера».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17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 xml:space="preserve">Направление - Экология: «Береги Природу!»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4470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2"/>
                <w:szCs w:val="22"/>
                <w:lang w:val="ru-RU" w:eastAsia="en-US" w:bidi="ar-SA"/>
              </w:rPr>
              <w:t xml:space="preserve">Направление – Дипломатия и международные отношения: «Умей дружить!»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Дети – прирожденные дипломаты, они открыты, искренни, для них нет границ.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Международное сотрудничество — это возможность обмениваться опытом и культурой. Деятельность «Движение Первых» направлено на: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Знакомство с культурой и традициями других стран;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развитие навыков межкультурной коммуникации;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•</w:t>
            </w: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ab/>
              <w:t>формирование толерантности и уважения к другим культурам.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 xml:space="preserve"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 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18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Направление - Международное Сотрудничество: «Дружба Народов!»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667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b w:val="false"/>
                <w:bCs w:val="false"/>
                <w:kern w:val="2"/>
                <w:szCs w:val="22"/>
                <w:lang w:val="ru-RU" w:eastAsia="en-US" w:bidi="ar-SA"/>
              </w:rPr>
              <w:t>Вашему вниманию предлагаем фрагмент художественно- речевой деятельности с детьми 3-4 лет «Цыплята и семья»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FF0000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Таким образом, «Движение Первых» - это важный проект, который призван объединить детей и молодёжь России, помочь им найти свое место в жизни и реализовать свой потенциал. Движение предлагает широкий спектр возможностей для развития, самореализации и личностного роста. Присоединяйтесь к Движению Первых и станьте частью большой и дружной команды!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Дети флеш</w:t>
            </w:r>
          </w:p>
        </w:tc>
      </w:tr>
      <w:tr>
        <w:trPr>
          <w:trHeight w:val="315" w:hRule="atLeast"/>
        </w:trPr>
        <w:tc>
          <w:tcPr>
            <w:tcW w:w="864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  <w:t>Спасибо за внимание!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21</w:t>
            </w:r>
          </w:p>
        </w:tc>
      </w:tr>
    </w:tbl>
    <w:p>
      <w:pPr>
        <w:pStyle w:val="Normal"/>
        <w:numPr>
          <w:ilvl w:val="0"/>
          <w:numId w:val="0"/>
        </w:numPr>
        <w:spacing w:before="270" w:after="135"/>
        <w:ind w:right="315"/>
        <w:outlineLvl w:val="2"/>
        <w:rPr>
          <w:rFonts w:ascii="Calibri" w:hAnsi="Calibri" w:eastAsia="Times New Roman" w:cs="Arial" w:asciiTheme="minorHAnsi" w:hAnsiTheme="minorHAnsi"/>
          <w:b/>
          <w:bCs/>
          <w:kern w:val="0"/>
          <w:sz w:val="42"/>
          <w:szCs w:val="42"/>
          <w:lang w:eastAsia="ru-RU"/>
          <w14:ligatures w14:val="none"/>
        </w:rPr>
      </w:pPr>
      <w:r>
        <w:rPr>
          <w:rFonts w:eastAsia="Times New Roman" w:cs="Arial" w:ascii="Calibri" w:hAnsi="Calibri"/>
          <w:b/>
          <w:bCs/>
          <w:kern w:val="0"/>
          <w:sz w:val="42"/>
          <w:szCs w:val="42"/>
          <w:lang w:eastAsia="ru-RU"/>
          <w14:ligatures w14:val="none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2"/>
      <w:sz w:val="28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45fac"/>
    <w:rPr>
      <w:b/>
      <w:bCs/>
    </w:rPr>
  </w:style>
  <w:style w:type="character" w:styleId="Hyperlink">
    <w:name w:val="Hyperlink"/>
    <w:basedOn w:val="DefaultParagraphFont"/>
    <w:uiPriority w:val="99"/>
    <w:unhideWhenUsed/>
    <w:rsid w:val="002c5a95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8080c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45fac"/>
    <w:pPr>
      <w:spacing w:beforeAutospacing="1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Default" w:customStyle="1">
    <w:name w:val="Default"/>
    <w:qFormat/>
    <w:rsid w:val="008451f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b16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4830C-DF7E-493F-93F1-C96531D5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Application>LibreOffice/7.6.7.2$Linux_X86_64 LibreOffice_project/60$Build-2</Application>
  <AppVersion>15.0000</AppVersion>
  <Pages>6</Pages>
  <Words>1618</Words>
  <Characters>11269</Characters>
  <CharactersWithSpaces>12761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2024-10-28T03:30:00Z</dcterms:created>
  <dc:creator>Константин</dc:creator>
  <dc:description/>
  <dc:language>ru-RU</dc:language>
  <cp:lastModifiedBy/>
  <cp:lastPrinted>2024-11-18T12:12:00Z</cp:lastPrinted>
  <dcterms:modified xsi:type="dcterms:W3CDTF">2025-02-21T14:52:30Z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